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常用算法</w:t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分治法</w:t>
      </w:r>
    </w:p>
    <w:p>
      <w:r>
        <w:drawing>
          <wp:inline distT="0" distB="0" distL="114300" distR="114300">
            <wp:extent cx="5271135" cy="2645410"/>
            <wp:effectExtent l="0" t="0" r="571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ind w:left="21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回溯法</w:t>
      </w:r>
    </w:p>
    <w:p>
      <w:pPr>
        <w:numPr>
          <w:numId w:val="0"/>
        </w:numPr>
        <w:ind w:leftChars="100"/>
      </w:pPr>
      <w:r>
        <w:drawing>
          <wp:inline distT="0" distB="0" distL="114300" distR="114300">
            <wp:extent cx="5261610" cy="1600835"/>
            <wp:effectExtent l="0" t="0" r="15240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0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ind w:left="21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动态规划法</w:t>
      </w:r>
    </w:p>
    <w:p>
      <w:pPr>
        <w:numPr>
          <w:numId w:val="0"/>
        </w:numPr>
        <w:ind w:leftChars="100"/>
      </w:pPr>
      <w:r>
        <w:drawing>
          <wp:inline distT="0" distB="0" distL="114300" distR="114300">
            <wp:extent cx="5265420" cy="1631950"/>
            <wp:effectExtent l="0" t="0" r="1143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3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100"/>
      </w:pPr>
    </w:p>
    <w:p>
      <w:pPr>
        <w:pStyle w:val="3"/>
        <w:numPr>
          <w:ilvl w:val="0"/>
          <w:numId w:val="2"/>
        </w:numPr>
        <w:ind w:left="21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贪心法</w:t>
      </w:r>
    </w:p>
    <w:p>
      <w:r>
        <w:drawing>
          <wp:inline distT="0" distB="0" distL="114300" distR="114300">
            <wp:extent cx="5272405" cy="1245870"/>
            <wp:effectExtent l="0" t="0" r="444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分支限界法</w:t>
      </w:r>
    </w:p>
    <w:p>
      <w:r>
        <w:drawing>
          <wp:inline distT="0" distB="0" distL="114300" distR="114300">
            <wp:extent cx="5265420" cy="2680335"/>
            <wp:effectExtent l="0" t="0" r="1143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ind w:left="21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概率算法</w:t>
      </w:r>
    </w:p>
    <w:p>
      <w:pPr>
        <w:numPr>
          <w:numId w:val="0"/>
        </w:numPr>
        <w:ind w:leftChars="100"/>
      </w:pPr>
      <w:r>
        <w:drawing>
          <wp:inline distT="0" distB="0" distL="114300" distR="114300">
            <wp:extent cx="5271770" cy="2578100"/>
            <wp:effectExtent l="0" t="0" r="508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ind w:left="21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近似算法</w:t>
      </w:r>
    </w:p>
    <w:p>
      <w:pPr>
        <w:numPr>
          <w:numId w:val="0"/>
        </w:numPr>
        <w:ind w:leftChars="100"/>
      </w:pPr>
      <w:r>
        <w:drawing>
          <wp:inline distT="0" distB="0" distL="114300" distR="114300">
            <wp:extent cx="5273040" cy="2426970"/>
            <wp:effectExtent l="0" t="0" r="381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100"/>
      </w:pP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新增算法</w:t>
      </w:r>
    </w:p>
    <w:p>
      <w:pPr>
        <w:pStyle w:val="3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数据挖掘算法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483870"/>
            <wp:effectExtent l="0" t="0" r="952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1610" cy="1463040"/>
            <wp:effectExtent l="0" t="0" r="152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5420" cy="2251710"/>
            <wp:effectExtent l="0" t="0" r="1143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ind w:left="21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智能优化算法</w:t>
      </w:r>
    </w:p>
    <w:p>
      <w:pPr>
        <w:numPr>
          <w:numId w:val="0"/>
        </w:numPr>
        <w:ind w:leftChars="1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494915"/>
            <wp:effectExtent l="0" t="0" r="1397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2F2020"/>
    <w:multiLevelType w:val="singleLevel"/>
    <w:tmpl w:val="9F2F202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738EFA8"/>
    <w:multiLevelType w:val="singleLevel"/>
    <w:tmpl w:val="E738EFA8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18F75E5A"/>
    <w:multiLevelType w:val="singleLevel"/>
    <w:tmpl w:val="18F75E5A"/>
    <w:lvl w:ilvl="0" w:tentative="0">
      <w:start w:val="1"/>
      <w:numFmt w:val="chineseCounting"/>
      <w:lvlText w:val="%1."/>
      <w:lvlJc w:val="left"/>
      <w:rPr>
        <w:rFonts w:hint="eastAsi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E782E08"/>
    <w:rsid w:val="02120365"/>
    <w:rsid w:val="028629A7"/>
    <w:rsid w:val="064A2BA3"/>
    <w:rsid w:val="07FE71C1"/>
    <w:rsid w:val="080402F1"/>
    <w:rsid w:val="08167D96"/>
    <w:rsid w:val="0D722E89"/>
    <w:rsid w:val="0FC8649C"/>
    <w:rsid w:val="109D7A00"/>
    <w:rsid w:val="16F5762A"/>
    <w:rsid w:val="2498236B"/>
    <w:rsid w:val="30990D77"/>
    <w:rsid w:val="3CC957EB"/>
    <w:rsid w:val="3E782E08"/>
    <w:rsid w:val="3F8853B1"/>
    <w:rsid w:val="41BC255F"/>
    <w:rsid w:val="4DD06BF3"/>
    <w:rsid w:val="4FC637E7"/>
    <w:rsid w:val="528B08AC"/>
    <w:rsid w:val="5319687B"/>
    <w:rsid w:val="5A974B16"/>
    <w:rsid w:val="6766228B"/>
    <w:rsid w:val="6F8368C7"/>
    <w:rsid w:val="70020DAE"/>
    <w:rsid w:val="70DA3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Ascii" w:hAnsiTheme="minorAscii" w:eastAsiaTheme="minorEastAsia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ind w:leftChars="100"/>
      <w:outlineLvl w:val="2"/>
    </w:pPr>
    <w:rPr>
      <w:rFonts w:asciiTheme="minorAscii" w:hAnsiTheme="minorAscii" w:eastAsiaTheme="majorEastAsia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rPr>
      <w:rFonts w:ascii="Courier New" w:hAnsi="Courier New"/>
      <w:sz w:val="20"/>
    </w:r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rFonts w:asciiTheme="minorAscii" w:hAnsiTheme="minorAscii" w:eastAsiaTheme="majorEastAsia"/>
      <w:kern w:val="0"/>
      <w:sz w:val="24"/>
      <w:lang w:bidi="ar"/>
    </w:rPr>
  </w:style>
  <w:style w:type="character" w:styleId="8">
    <w:name w:val="HTML Code"/>
    <w:basedOn w:val="7"/>
    <w:uiPriority w:val="0"/>
    <w:rPr>
      <w:rFonts w:ascii="Courier New" w:hAnsi="Courier New" w:eastAsia="宋体"/>
      <w:sz w:val="20"/>
      <w:shd w:val="solid" w:color="C5E0B3" w:themeColor="accent6" w:themeTint="66"/>
    </w:rPr>
  </w:style>
  <w:style w:type="paragraph" w:customStyle="1" w:styleId="9">
    <w:name w:val="编程语言代码块"/>
    <w:basedOn w:val="1"/>
    <w:qFormat/>
    <w:uiPriority w:val="0"/>
    <w:pPr>
      <w:pBdr>
        <w:top w:val="dotDash" w:color="0070C0" w:sz="4" w:space="1"/>
        <w:left w:val="dotDash" w:color="0070C0" w:sz="4" w:space="4"/>
        <w:bottom w:val="dotDash" w:color="0070C0" w:sz="4" w:space="1"/>
        <w:right w:val="dotDash" w:color="0070C0" w:sz="4" w:space="4"/>
      </w:pBdr>
      <w:shd w:val="solid" w:color="E7E6E6" w:themeColor="background2"/>
      <w:ind w:leftChars="0"/>
    </w:pPr>
    <w:rPr>
      <w:rFonts w:eastAsia="微软雅黑" w:cs="微软雅黑" w:asciiTheme="minorAscii" w:hAnsiTheme="minorAscii"/>
    </w:rPr>
  </w:style>
  <w:style w:type="paragraph" w:customStyle="1" w:styleId="10">
    <w:name w:val="正文文字段落"/>
    <w:basedOn w:val="1"/>
    <w:uiPriority w:val="0"/>
    <w:pPr>
      <w:pBdr>
        <w:top w:val="dashSmallGap" w:color="A4A4A4" w:themeColor="background1" w:themeShade="A5" w:sz="4" w:space="1"/>
        <w:left w:val="dashSmallGap" w:color="A4A4A4" w:themeColor="background1" w:themeShade="A5" w:sz="4" w:space="4"/>
        <w:bottom w:val="dashSmallGap" w:color="A4A4A4" w:themeColor="background1" w:themeShade="A5" w:sz="4" w:space="1"/>
        <w:right w:val="dashSmallGap" w:color="A4A4A4" w:themeColor="background1" w:themeShade="A5" w:sz="4" w:space="4"/>
      </w:pBdr>
      <w:shd w:val="solid" w:color="F1F1F1" w:themeColor="background1" w:themeShade="F2" w:fill="FFFFFF" w:themeFill="background1"/>
      <w:ind w:firstLine="643" w:firstLineChars="200"/>
      <w:jc w:val="left"/>
    </w:pPr>
    <w:rPr>
      <w:rFonts w:cs="微软雅黑" w:asciiTheme="minorAscii" w:hAnsiTheme="minorAscii" w:eastAsiaTheme="minorEastAsia"/>
    </w:rPr>
  </w:style>
  <w:style w:type="paragraph" w:customStyle="1" w:styleId="11">
    <w:name w:val="代码块格式"/>
    <w:basedOn w:val="4"/>
    <w:next w:val="4"/>
    <w:uiPriority w:val="0"/>
    <w:rPr>
      <w:rFonts w:hint="eastAsia" w:ascii="宋体" w:hAnsi="宋体" w:eastAsia="宋体" w:cs="宋体"/>
      <w:kern w:val="0"/>
      <w:sz w:val="24"/>
      <w:lang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77</TotalTime>
  <ScaleCrop>false</ScaleCrop>
  <LinksUpToDate>false</LinksUpToDate>
  <CharactersWithSpaces>0</CharactersWithSpaces>
  <Application>WPS Office_11.1.0.8415_F1E327BC-269C-435d-A152-05C5408002CA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2019-02-18T11:32:00Z</dcterms:created>
  <dc:creator>天涯/aiq尘星</dc:creator>
  <cp:lastModifiedBy>天涯/aiq尘星</cp:lastModifiedBy>
  <dcterms:modified xsi:type="dcterms:W3CDTF">2019-02-19T12:58:40Z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2052-11.1.0.8415</vt:lpwstr>
  </property>
</Properties>
</file>